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CAE" w:rsidRDefault="00944CAE" w:rsidP="00944CAE">
      <w:pPr>
        <w:pStyle w:val="NormalnyWeb"/>
        <w:shd w:val="clear" w:color="auto" w:fill="FFFFFF"/>
        <w:spacing w:before="0" w:beforeAutospacing="0" w:after="0" w:afterAutospacing="0"/>
        <w:jc w:val="right"/>
        <w:rPr>
          <w:rStyle w:val="Pogrubienie"/>
          <w:color w:val="000000"/>
        </w:rPr>
      </w:pPr>
      <w:r>
        <w:rPr>
          <w:rStyle w:val="Pogrubienie"/>
          <w:color w:val="000000"/>
        </w:rPr>
        <w:t>ZAŁĄCZNIK nr 3</w:t>
      </w:r>
    </w:p>
    <w:p w:rsidR="00944CAE" w:rsidRDefault="00944CAE" w:rsidP="00944CAE">
      <w:pPr>
        <w:pStyle w:val="NormalnyWeb"/>
        <w:shd w:val="clear" w:color="auto" w:fill="FFFFFF"/>
        <w:spacing w:before="0" w:beforeAutospacing="0" w:after="0" w:afterAutospacing="0"/>
        <w:jc w:val="right"/>
        <w:rPr>
          <w:rStyle w:val="Pogrubienie"/>
          <w:color w:val="000000"/>
        </w:rPr>
      </w:pPr>
      <w:r w:rsidRPr="006B54B3">
        <w:rPr>
          <w:rStyle w:val="Pogrubienie"/>
          <w:color w:val="000000"/>
        </w:rPr>
        <w:t>REGULAMIN UDZI</w:t>
      </w:r>
      <w:r>
        <w:rPr>
          <w:rStyle w:val="Pogrubienie"/>
          <w:color w:val="000000"/>
        </w:rPr>
        <w:t xml:space="preserve">AŁU </w:t>
      </w:r>
    </w:p>
    <w:p w:rsidR="00944CAE" w:rsidRPr="006B54B3" w:rsidRDefault="00944CAE" w:rsidP="00944CAE">
      <w:pPr>
        <w:pStyle w:val="NormalnyWeb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>
        <w:rPr>
          <w:rStyle w:val="Pogrubienie"/>
          <w:color w:val="000000"/>
        </w:rPr>
        <w:t>w „Jarmarku Świątecznym 2026</w:t>
      </w:r>
      <w:r w:rsidRPr="006B54B3">
        <w:rPr>
          <w:rStyle w:val="Pogrubienie"/>
          <w:color w:val="000000"/>
        </w:rPr>
        <w:t>”</w:t>
      </w:r>
    </w:p>
    <w:p w:rsidR="00471E3A" w:rsidRDefault="00471E3A"/>
    <w:p w:rsidR="00944CAE" w:rsidRDefault="00944CAE" w:rsidP="00944CAE">
      <w:pPr>
        <w:jc w:val="center"/>
      </w:pPr>
      <w:r>
        <w:t>CENNIK JARMARK ŚWIĄTECZNY’2026</w:t>
      </w:r>
    </w:p>
    <w:p w:rsidR="00944CAE" w:rsidRDefault="00944CAE" w:rsidP="00944CAE">
      <w:pPr>
        <w:pStyle w:val="Akapitzlist"/>
        <w:numPr>
          <w:ilvl w:val="0"/>
          <w:numId w:val="1"/>
        </w:numPr>
      </w:pPr>
      <w:r>
        <w:t>Strefa Rekreacyjna – wyłączność 10 000 zł brutto</w:t>
      </w:r>
    </w:p>
    <w:p w:rsidR="00944CAE" w:rsidRDefault="00944CAE" w:rsidP="00944CAE">
      <w:pPr>
        <w:pStyle w:val="Akapitzlist"/>
        <w:numPr>
          <w:ilvl w:val="0"/>
          <w:numId w:val="1"/>
        </w:numPr>
      </w:pPr>
      <w:r>
        <w:t>Strefa Gastronomiczna – wyłączność 10 000 zł brutto</w:t>
      </w:r>
    </w:p>
    <w:p w:rsidR="00944CAE" w:rsidRDefault="00424D21" w:rsidP="00944CAE">
      <w:pPr>
        <w:pStyle w:val="Akapitzlist"/>
        <w:numPr>
          <w:ilvl w:val="0"/>
          <w:numId w:val="1"/>
        </w:numPr>
      </w:pPr>
      <w:r>
        <w:t xml:space="preserve">Domki Premium lokalizacja </w:t>
      </w:r>
      <w:r w:rsidR="009D3F6D">
        <w:t>Nr 1,7,8,13,14,19, 20,26</w:t>
      </w:r>
      <w:r w:rsidR="00944CAE">
        <w:t xml:space="preserve">  </w:t>
      </w:r>
      <w:r>
        <w:t xml:space="preserve">- 1 500 zł </w:t>
      </w:r>
      <w:r w:rsidR="00944CAE">
        <w:t>brutto za domek</w:t>
      </w:r>
    </w:p>
    <w:p w:rsidR="00944CAE" w:rsidRDefault="00944CAE" w:rsidP="00944CAE">
      <w:pPr>
        <w:pStyle w:val="Akapitzlist"/>
        <w:numPr>
          <w:ilvl w:val="0"/>
          <w:numId w:val="1"/>
        </w:numPr>
      </w:pPr>
      <w:r>
        <w:t>Pozostałe domki – 1 000 zł brutto</w:t>
      </w:r>
    </w:p>
    <w:p w:rsidR="00944CAE" w:rsidRDefault="00944CAE" w:rsidP="00944CAE">
      <w:pPr>
        <w:pStyle w:val="Akapitzlist"/>
        <w:numPr>
          <w:ilvl w:val="0"/>
          <w:numId w:val="1"/>
        </w:numPr>
      </w:pPr>
      <w:r>
        <w:t>Wyjątkowe sytuacje – własne stanowisko 200 zł brutto/m2</w:t>
      </w:r>
    </w:p>
    <w:sectPr w:rsidR="00944CAE" w:rsidSect="00471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F4C5E"/>
    <w:multiLevelType w:val="hybridMultilevel"/>
    <w:tmpl w:val="F1A274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944CAE"/>
    <w:rsid w:val="00413260"/>
    <w:rsid w:val="00424D21"/>
    <w:rsid w:val="00471E3A"/>
    <w:rsid w:val="00944CAE"/>
    <w:rsid w:val="009D3F6D"/>
    <w:rsid w:val="00DF5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1E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44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44CAE"/>
    <w:rPr>
      <w:b/>
      <w:bCs/>
    </w:rPr>
  </w:style>
  <w:style w:type="paragraph" w:styleId="Akapitzlist">
    <w:name w:val="List Paragraph"/>
    <w:basedOn w:val="Normalny"/>
    <w:uiPriority w:val="34"/>
    <w:qFormat/>
    <w:rsid w:val="00944C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314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Jeleniogórskie Centrum Kultury</cp:lastModifiedBy>
  <cp:revision>3</cp:revision>
  <dcterms:created xsi:type="dcterms:W3CDTF">2026-09-10T08:51:00Z</dcterms:created>
  <dcterms:modified xsi:type="dcterms:W3CDTF">2026-09-21T10:42:00Z</dcterms:modified>
</cp:coreProperties>
</file>